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80" w:lineRule="auto"/>
        <w:rPr>
          <w:b w:val="1"/>
          <w:bCs w:val="1"/>
          <w:sz w:val="24"/>
          <w:szCs w:val="24"/>
        </w:rPr>
      </w:pPr>
      <w:r w:rsidDel="00000000" w:rsidR="00000000" w:rsidRPr="00000000">
        <w:rPr>
          <w:b w:val="1"/>
          <w:bCs w:val="1"/>
          <w:sz w:val="24"/>
          <w:szCs w:val="24"/>
          <w:rtl w:val="0"/>
        </w:rPr>
        <w:t xml:space="preserve">Delta Goodrem is one of Australia's most accomplished and enduring artists, whose career as a singer-songwriter, actress, philanthropist, and entrepreneur has left an indelible mark on the global entertainment landscape. </w:t>
      </w:r>
    </w:p>
    <w:p w:rsidR="00000000" w:rsidDel="00000000" w:rsidP="00000000" w:rsidRDefault="00000000" w:rsidRPr="00000000" w14:paraId="00000002">
      <w:pPr>
        <w:shd w:fill="ffffff" w:val="clear"/>
        <w:spacing w:after="80" w:lineRule="auto"/>
        <w:rPr>
          <w:sz w:val="24"/>
          <w:szCs w:val="24"/>
        </w:rPr>
      </w:pPr>
      <w:r w:rsidDel="00000000" w:rsidR="00000000" w:rsidRPr="00000000">
        <w:rPr>
          <w:rtl w:val="0"/>
        </w:rPr>
      </w:r>
    </w:p>
    <w:p w:rsidR="00000000" w:rsidDel="00000000" w:rsidP="00000000" w:rsidRDefault="00000000" w:rsidRPr="00000000" w14:paraId="00000003">
      <w:pPr>
        <w:spacing w:after="80" w:lineRule="auto"/>
        <w:rPr>
          <w:sz w:val="24"/>
          <w:szCs w:val="24"/>
        </w:rPr>
      </w:pPr>
      <w:r w:rsidDel="00000000" w:rsidR="00000000" w:rsidRPr="00000000">
        <w:rPr>
          <w:sz w:val="24"/>
          <w:szCs w:val="24"/>
          <w:rtl w:val="0"/>
        </w:rPr>
        <w:t xml:space="preserve">Upon signing a record deal at just 15 years old, Goodrem’s iconic debut album, “Innocent Eyes”, topped the Australian, UK and Japanese chart; becoming one of the highest-selling albums in Australian history and reaching 23x platinum in sales. The record made Goodrem the first-ever artist to have five #1 singles from one album, including “Innocent Eyes”, “Lost Without You”, “Not Me Not I”, “Predictable” and the unforgettable anthem “Born To Try”. “Innocent Eyes” spent a record</w:t>
      </w:r>
      <w:r w:rsidDel="00000000" w:rsidR="00000000" w:rsidRPr="00000000">
        <w:rPr>
          <w:sz w:val="24"/>
          <w:szCs w:val="24"/>
          <w:highlight w:val="white"/>
          <w:rtl w:val="0"/>
        </w:rPr>
        <w:t xml:space="preserve">-breaking 7 ½ </w:t>
      </w:r>
      <w:r w:rsidDel="00000000" w:rsidR="00000000" w:rsidRPr="00000000">
        <w:rPr>
          <w:sz w:val="24"/>
          <w:szCs w:val="24"/>
          <w:rtl w:val="0"/>
        </w:rPr>
        <w:t xml:space="preserve">months at #1, won the Highest Selling Album award at the ARIAs two years running and heralded a record seven awards for a female artist in one ARIA year. Delta was awarded the ARIA Artist of the Decade, having sold more albums and singles than any other domestic or international artist in that time. </w:t>
      </w:r>
    </w:p>
    <w:p w:rsidR="00000000" w:rsidDel="00000000" w:rsidP="00000000" w:rsidRDefault="00000000" w:rsidRPr="00000000" w14:paraId="00000004">
      <w:pPr>
        <w:spacing w:after="80" w:lineRule="auto"/>
        <w:rPr>
          <w:sz w:val="24"/>
          <w:szCs w:val="24"/>
        </w:rPr>
      </w:pPr>
      <w:r w:rsidDel="00000000" w:rsidR="00000000" w:rsidRPr="00000000">
        <w:rPr>
          <w:rtl w:val="0"/>
        </w:rPr>
      </w:r>
    </w:p>
    <w:p w:rsidR="00000000" w:rsidDel="00000000" w:rsidP="00000000" w:rsidRDefault="00000000" w:rsidRPr="00000000" w14:paraId="00000005">
      <w:pPr>
        <w:spacing w:after="80" w:lineRule="auto"/>
        <w:rPr>
          <w:sz w:val="24"/>
          <w:szCs w:val="24"/>
        </w:rPr>
      </w:pPr>
      <w:r w:rsidDel="00000000" w:rsidR="00000000" w:rsidRPr="00000000">
        <w:rPr>
          <w:sz w:val="24"/>
          <w:szCs w:val="24"/>
          <w:rtl w:val="0"/>
        </w:rPr>
        <w:t xml:space="preserve">Goodrem’s dynamic catalogue has seen her top the charts in Australia, the UK, Spain, Sweden, Israel, Malta, Japan, and New Zealand. She has since sold over 9 million albums worldwide, achieved 5 #1 albums, 9 #1 singles, 17 Top-10 hits, 12 Australian ARIA Awards and 3 World Music Awards. Delta continues to provide a soundtrack to the lives of a generation of music fans. In 2022, she launched her own record label, ATLED Records, taking ownership of her artistry. </w:t>
      </w:r>
      <w:r w:rsidDel="00000000" w:rsidR="00000000" w:rsidRPr="00000000">
        <w:rPr>
          <w:sz w:val="24"/>
          <w:szCs w:val="24"/>
          <w:highlight w:val="white"/>
          <w:rtl w:val="0"/>
        </w:rPr>
        <w:t xml:space="preserve">The most recent, exciting campaign brought continued momentum with new songs “Back To Your Heart” and “Hearts On The Run” both becoming UK’s “Record Of The Week” and reaching Top 10 on UK’s Radio Airplay Chart.</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As an accomplished songwriter, Goodrem has written and performed songs with Celine Dion, Olivia Newton-John, Tony Bennett, Michael Bolton, LeAnn Rimes. Delta also toured with the likes of Shania Twain, The Backstreet Boys, Andrea Bocelli, Ricky Martin and Michael Bolton.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Goodrem boasts an impressive television resume that started at the age of seven</w:t>
      </w:r>
      <w:r w:rsidDel="00000000" w:rsidR="00000000" w:rsidRPr="00000000">
        <w:rPr>
          <w:sz w:val="24"/>
          <w:szCs w:val="24"/>
          <w:highlight w:val="white"/>
          <w:rtl w:val="0"/>
        </w:rPr>
        <w:t xml:space="preserve">, appearing in regular primetime shows, Hey Dad, A Country Practice and Police Rescue. At the age of 16, Delta joined the cast of Neighbours that later earned her a Logie Award for Most Popular New Talent, and the lead role in 2005's movie Hating Alison Ashley. For 9 years Delta was a coach and anchor of the number one rated, multiple Logie Award winning TV show “The Voice Australia”. In 2015, Goodrem played to critical acclaim in the role of Grizabella in Andrew Lloyd Webber's iconic musical CATS. In 2018, she portrayed the role of her mentor, idol, and good friend, Olivia Newton-John in the superstar's biopic, “Hopelessly Devoted To You”.</w:t>
      </w:r>
      <w:r w:rsidDel="00000000" w:rsidR="00000000" w:rsidRPr="00000000">
        <w:rPr>
          <w:sz w:val="24"/>
          <w:szCs w:val="24"/>
          <w:rtl w:val="0"/>
        </w:rPr>
        <w:t xml:space="preserve"> In 2023, she starred as a lead in Netflix’s “Love Is In The Air”, which became a #1 most streamed movie globally, with over 40 million views to date. Goodrem is the founder and creative director of her production company ATLED Productions; she is the executive producer and host of her annual Christmas Special “Christmas with Delta”.</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sz w:val="24"/>
          <w:szCs w:val="24"/>
          <w:highlight w:val="white"/>
          <w:rtl w:val="0"/>
        </w:rPr>
        <w:t xml:space="preserve">The talented multi-hyphenate added another string to her bow with her first book </w:t>
      </w:r>
      <w:r w:rsidDel="00000000" w:rsidR="00000000" w:rsidRPr="00000000">
        <w:rPr>
          <w:sz w:val="24"/>
          <w:szCs w:val="24"/>
          <w:rtl w:val="0"/>
        </w:rPr>
        <w:t xml:space="preserve">Bridge Over Troubled Dreams</w:t>
      </w:r>
      <w:r w:rsidDel="00000000" w:rsidR="00000000" w:rsidRPr="00000000">
        <w:rPr>
          <w:sz w:val="24"/>
          <w:szCs w:val="24"/>
          <w:highlight w:val="white"/>
          <w:rtl w:val="0"/>
        </w:rPr>
        <w:t xml:space="preserve">, sharing a rare, intimate glimpse inside the process behind her sixth studio album titled the same. The book became a #1 bestseller in Australia.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In 2017, Delta launched her debut fragrance, Delta by Delta Goodrem, which became the highest-selling fragrance in Australian history. She has since expanded her line with successful releases such as Dream, Destiny, Power and Power Intense.</w:t>
      </w:r>
      <w:r w:rsidDel="00000000" w:rsidR="00000000" w:rsidRPr="00000000">
        <w:rPr>
          <w:sz w:val="24"/>
          <w:szCs w:val="24"/>
          <w:rtl w:val="0"/>
        </w:rPr>
        <w:t xml:space="preserve"> Goodrem is</w:t>
      </w:r>
      <w:r w:rsidDel="00000000" w:rsidR="00000000" w:rsidRPr="00000000">
        <w:rPr>
          <w:sz w:val="24"/>
          <w:szCs w:val="24"/>
          <w:rtl w:val="0"/>
        </w:rPr>
        <w:t xml:space="preserve"> the first ever Australian and New Zealand ambassador for global cosmetic company, Revlon, which she continues the successful partnership with.</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Goodrem makes giving back a focus in her life through philanthropy and her Delta Goodrem Foundation </w:t>
      </w:r>
      <w:r w:rsidDel="00000000" w:rsidR="00000000" w:rsidRPr="00000000">
        <w:rPr>
          <w:sz w:val="24"/>
          <w:szCs w:val="24"/>
          <w:rtl w:val="0"/>
        </w:rPr>
        <w:t xml:space="preserve">which strives to spread kindness, hope, and support for those facing illness, hardship, and inequality. She has been a vocal supporter of cancer research and healthcare workers, particularly through initiatives like Fellowship in Cellular Therapy and the Nurse Recognition Program. </w:t>
      </w:r>
      <w:r w:rsidDel="00000000" w:rsidR="00000000" w:rsidRPr="00000000">
        <w:rPr>
          <w:sz w:val="24"/>
          <w:szCs w:val="24"/>
          <w:highlight w:val="white"/>
          <w:rtl w:val="0"/>
        </w:rPr>
        <w:t xml:space="preserve">Goodrem was appointed a Member of the Order of Australia (AM) for "</w:t>
      </w:r>
      <w:r w:rsidDel="00000000" w:rsidR="00000000" w:rsidRPr="00000000">
        <w:rPr>
          <w:sz w:val="24"/>
          <w:szCs w:val="24"/>
          <w:rtl w:val="0"/>
        </w:rPr>
        <w:t xml:space="preserve">significant service to the not-for-profit sector, and to the performing arts"</w:t>
      </w:r>
      <w:r w:rsidDel="00000000" w:rsidR="00000000" w:rsidRPr="00000000">
        <w:rPr>
          <w:sz w:val="24"/>
          <w:szCs w:val="24"/>
          <w:highlight w:val="white"/>
          <w:rtl w:val="0"/>
        </w:rPr>
        <w:t xml:space="preserve">.</w:t>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After building serious momentum with her globally acclaimed performance at the</w:t>
      </w:r>
    </w:p>
    <w:p w:rsidR="00000000" w:rsidDel="00000000" w:rsidP="00000000" w:rsidRDefault="00000000" w:rsidRPr="00000000" w14:paraId="00000017">
      <w:pPr>
        <w:rPr>
          <w:sz w:val="24"/>
          <w:szCs w:val="24"/>
        </w:rPr>
      </w:pPr>
      <w:r w:rsidDel="00000000" w:rsidR="00000000" w:rsidRPr="00000000">
        <w:rPr>
          <w:sz w:val="24"/>
          <w:szCs w:val="24"/>
          <w:rtl w:val="0"/>
        </w:rPr>
        <w:t xml:space="preserve">2026 Eurovision Song Contest with ‘Eclipse’ last month, Delta Goodrem - one of</w:t>
      </w:r>
    </w:p>
    <w:p w:rsidR="00000000" w:rsidDel="00000000" w:rsidP="00000000" w:rsidRDefault="00000000" w:rsidRPr="00000000" w14:paraId="00000018">
      <w:pPr>
        <w:rPr>
          <w:sz w:val="24"/>
          <w:szCs w:val="24"/>
        </w:rPr>
      </w:pPr>
      <w:r w:rsidDel="00000000" w:rsidR="00000000" w:rsidRPr="00000000">
        <w:rPr>
          <w:sz w:val="24"/>
          <w:szCs w:val="24"/>
          <w:rtl w:val="0"/>
        </w:rPr>
        <w:t xml:space="preserve">Australia’s most successful singer songwriters of all time announced her upcoming album “Pure”. Singles ‘Eclipse’ and ‘Hologram’ gave listeners an early insight into the sound of the new era having recently signed with Universal Music via Better Now Records/Electrola.</w:t>
      </w:r>
    </w:p>
    <w:p w:rsidR="00000000" w:rsidDel="00000000" w:rsidP="00000000" w:rsidRDefault="00000000" w:rsidRPr="00000000" w14:paraId="00000019">
      <w:pPr>
        <w:rPr>
          <w:b w:val="1"/>
          <w:bCs w:val="1"/>
          <w:sz w:val="24"/>
          <w:szCs w:val="24"/>
        </w:rPr>
      </w:pPr>
      <w:r w:rsidDel="00000000" w:rsidR="00000000" w:rsidRPr="00000000">
        <w:rPr>
          <w:rtl w:val="0"/>
        </w:rPr>
      </w:r>
    </w:p>
    <w:p w:rsidR="00000000" w:rsidDel="00000000" w:rsidP="00000000" w:rsidRDefault="00000000" w:rsidRPr="00000000" w14:paraId="0000001A">
      <w:pPr>
        <w:rPr>
          <w:sz w:val="24"/>
          <w:szCs w:val="24"/>
          <w:highlight w:val="white"/>
        </w:rPr>
      </w:pPr>
      <w:r w:rsidDel="00000000" w:rsidR="00000000" w:rsidRPr="00000000">
        <w:rPr>
          <w:rtl w:val="0"/>
        </w:rPr>
      </w:r>
    </w:p>
    <w:p w:rsidR="00000000" w:rsidDel="00000000" w:rsidP="00000000" w:rsidRDefault="00000000" w:rsidRPr="00000000" w14:paraId="0000001B">
      <w:pPr>
        <w:shd w:fill="ffffff" w:val="clear"/>
        <w:rPr>
          <w:sz w:val="24"/>
          <w:szCs w:val="24"/>
        </w:rPr>
      </w:pPr>
      <w:hyperlink r:id="rId6">
        <w:r w:rsidDel="00000000" w:rsidR="00000000" w:rsidRPr="00000000">
          <w:rPr>
            <w:sz w:val="24"/>
            <w:szCs w:val="24"/>
            <w:u w:val="single"/>
            <w:rtl w:val="0"/>
          </w:rPr>
          <w:t xml:space="preserve">www.deltagoodrem.com</w:t>
        </w:r>
      </w:hyperlink>
      <w:r w:rsidDel="00000000" w:rsidR="00000000" w:rsidRPr="00000000">
        <w:rPr>
          <w:sz w:val="24"/>
          <w:szCs w:val="24"/>
          <w:rtl w:val="0"/>
        </w:rPr>
        <w:t xml:space="preserve"> </w:t>
      </w:r>
    </w:p>
    <w:p w:rsidR="00000000" w:rsidDel="00000000" w:rsidP="00000000" w:rsidRDefault="00000000" w:rsidRPr="00000000" w14:paraId="0000001C">
      <w:pPr>
        <w:rPr>
          <w:sz w:val="24"/>
          <w:szCs w:val="24"/>
        </w:rPr>
      </w:pPr>
      <w:r w:rsidDel="00000000" w:rsidR="00000000" w:rsidRPr="00000000">
        <w:rPr>
          <w:sz w:val="24"/>
          <w:szCs w:val="24"/>
          <w:rtl w:val="0"/>
        </w:rPr>
        <w:t xml:space="preserve">@deltagoodrem</w:t>
        <w:tab/>
      </w:r>
    </w:p>
    <w:p w:rsidR="00000000" w:rsidDel="00000000" w:rsidP="00000000" w:rsidRDefault="00000000" w:rsidRPr="00000000" w14:paraId="0000001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deltagoodrem.com" TargetMode="Externa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22175fda377176d980f968b7b48ea0fb">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049d0b7b4043647a64af3168819a39b2"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96187-DABB-4711-9965-EE5B10B27E5A}"/>
</file>

<file path=customXml/itemProps2.xml><?xml version="1.0" encoding="utf-8"?>
<ds:datastoreItem xmlns:ds="http://schemas.openxmlformats.org/officeDocument/2006/customXml" ds:itemID="{50B008AB-5A2B-4B19-9918-CE331AF6CD9D}"/>
</file>

<file path=customXml/itemProps3.xml><?xml version="1.0" encoding="utf-8"?>
<ds:datastoreItem xmlns:ds="http://schemas.openxmlformats.org/officeDocument/2006/customXml" ds:itemID="{901D9F1E-19A0-46DB-B818-9D67F96E691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