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52FD" w14:textId="77777777" w:rsidR="00AC1F35" w:rsidRPr="00AC1F35" w:rsidRDefault="00AC1F35" w:rsidP="00AC1F35">
      <w:r w:rsidRPr="00AC1F35">
        <w:t>Australian punk rock chaos-merchants </w:t>
      </w:r>
      <w:r w:rsidRPr="00AC1F35">
        <w:rPr>
          <w:b/>
          <w:bCs/>
        </w:rPr>
        <w:t>Dune Rats</w:t>
      </w:r>
      <w:r w:rsidRPr="00AC1F35">
        <w:t> are heading back to Europe louder, sharper and more unhinged than ever.</w:t>
      </w:r>
    </w:p>
    <w:p w14:paraId="7DEB6762" w14:textId="77777777" w:rsidR="00AC1F35" w:rsidRPr="00AC1F35" w:rsidRDefault="00AC1F35" w:rsidP="00AC1F35">
      <w:r w:rsidRPr="00AC1F35">
        <w:t>Fresh off the release of </w:t>
      </w:r>
      <w:r w:rsidRPr="00AC1F35">
        <w:rPr>
          <w:i/>
          <w:iCs/>
        </w:rPr>
        <w:t>OLD MATES</w:t>
      </w:r>
      <w:r w:rsidRPr="00AC1F35">
        <w:t> — a high-voltage nod to their early EP years — and the explosive new single </w:t>
      </w:r>
      <w:r w:rsidRPr="00AC1F35">
        <w:rPr>
          <w:b/>
          <w:bCs/>
        </w:rPr>
        <w:t>“SHARKS,”</w:t>
      </w:r>
      <w:r w:rsidRPr="00AC1F35">
        <w:t> the Brisbane trio are bringing a catalogue built for sweat, singalongs and stage-dives. Hook-heavy, fast and unapologetically fun, Dune Rats don’t ease into shows — they detonate them.</w:t>
      </w:r>
    </w:p>
    <w:p w14:paraId="4AEA12A3" w14:textId="77777777" w:rsidR="00AC1F35" w:rsidRPr="00AC1F35" w:rsidRDefault="00AC1F35" w:rsidP="00AC1F35">
      <w:r w:rsidRPr="00AC1F35">
        <w:t>With two ARIA #1 albums and over a decade of relentless international touring, the band have played hundreds of stages across the globe, from major festivals like RIOT Fest (Chicago), Splendour in the Grass and Mighty Sounds (Czech Republic) to sold-out headline runs throughout the UK, Europe and beyond.</w:t>
      </w:r>
    </w:p>
    <w:p w14:paraId="10D9D0C2" w14:textId="77777777" w:rsidR="00AC1F35" w:rsidRPr="00AC1F35" w:rsidRDefault="00AC1F35" w:rsidP="00AC1F35">
      <w:r w:rsidRPr="00AC1F35">
        <w:t>This isn’t nostalgia — it’s full-throttle punk with no brakes. Expect chaos, volume and zero holding back when Dune Rats hit Europe.</w:t>
      </w:r>
    </w:p>
    <w:p w14:paraId="6026F1FD" w14:textId="77777777" w:rsidR="0096453E" w:rsidRDefault="0096453E"/>
    <w:sectPr w:rsidR="00964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03"/>
    <w:rsid w:val="001D1303"/>
    <w:rsid w:val="00610043"/>
    <w:rsid w:val="006D32C4"/>
    <w:rsid w:val="0096453E"/>
    <w:rsid w:val="00AC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F557"/>
  <w15:chartTrackingRefBased/>
  <w15:docId w15:val="{28101056-E139-4142-988A-A6F1BEF8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03"/>
    <w:rPr>
      <w:rFonts w:eastAsiaTheme="majorEastAsia" w:cstheme="majorBidi"/>
      <w:color w:val="272727" w:themeColor="text1" w:themeTint="D8"/>
    </w:rPr>
  </w:style>
  <w:style w:type="paragraph" w:styleId="Title">
    <w:name w:val="Title"/>
    <w:basedOn w:val="Normal"/>
    <w:next w:val="Normal"/>
    <w:link w:val="TitleChar"/>
    <w:uiPriority w:val="10"/>
    <w:qFormat/>
    <w:rsid w:val="001D1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03"/>
    <w:pPr>
      <w:spacing w:before="160"/>
      <w:jc w:val="center"/>
    </w:pPr>
    <w:rPr>
      <w:i/>
      <w:iCs/>
      <w:color w:val="404040" w:themeColor="text1" w:themeTint="BF"/>
    </w:rPr>
  </w:style>
  <w:style w:type="character" w:customStyle="1" w:styleId="QuoteChar">
    <w:name w:val="Quote Char"/>
    <w:basedOn w:val="DefaultParagraphFont"/>
    <w:link w:val="Quote"/>
    <w:uiPriority w:val="29"/>
    <w:rsid w:val="001D1303"/>
    <w:rPr>
      <w:i/>
      <w:iCs/>
      <w:color w:val="404040" w:themeColor="text1" w:themeTint="BF"/>
    </w:rPr>
  </w:style>
  <w:style w:type="paragraph" w:styleId="ListParagraph">
    <w:name w:val="List Paragraph"/>
    <w:basedOn w:val="Normal"/>
    <w:uiPriority w:val="34"/>
    <w:qFormat/>
    <w:rsid w:val="001D1303"/>
    <w:pPr>
      <w:ind w:left="720"/>
      <w:contextualSpacing/>
    </w:pPr>
  </w:style>
  <w:style w:type="character" w:styleId="IntenseEmphasis">
    <w:name w:val="Intense Emphasis"/>
    <w:basedOn w:val="DefaultParagraphFont"/>
    <w:uiPriority w:val="21"/>
    <w:qFormat/>
    <w:rsid w:val="001D1303"/>
    <w:rPr>
      <w:i/>
      <w:iCs/>
      <w:color w:val="0F4761" w:themeColor="accent1" w:themeShade="BF"/>
    </w:rPr>
  </w:style>
  <w:style w:type="paragraph" w:styleId="IntenseQuote">
    <w:name w:val="Intense Quote"/>
    <w:basedOn w:val="Normal"/>
    <w:next w:val="Normal"/>
    <w:link w:val="IntenseQuoteChar"/>
    <w:uiPriority w:val="30"/>
    <w:qFormat/>
    <w:rsid w:val="001D1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03"/>
    <w:rPr>
      <w:i/>
      <w:iCs/>
      <w:color w:val="0F4761" w:themeColor="accent1" w:themeShade="BF"/>
    </w:rPr>
  </w:style>
  <w:style w:type="character" w:styleId="IntenseReference">
    <w:name w:val="Intense Reference"/>
    <w:basedOn w:val="DefaultParagraphFont"/>
    <w:uiPriority w:val="32"/>
    <w:qFormat/>
    <w:rsid w:val="001D1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0E9351-679C-4B58-90F9-4A7B1738AE56}"/>
</file>

<file path=customXml/itemProps2.xml><?xml version="1.0" encoding="utf-8"?>
<ds:datastoreItem xmlns:ds="http://schemas.openxmlformats.org/officeDocument/2006/customXml" ds:itemID="{B9C3D009-162A-462D-915A-2F7E5FC7E49F}"/>
</file>

<file path=customXml/itemProps3.xml><?xml version="1.0" encoding="utf-8"?>
<ds:datastoreItem xmlns:ds="http://schemas.openxmlformats.org/officeDocument/2006/customXml" ds:itemID="{C2B7F8D5-5912-4B6B-8C7F-05FAD53A6C72}"/>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 Hawker</dc:creator>
  <cp:keywords/>
  <dc:description/>
  <cp:lastModifiedBy>Jace Hawker</cp:lastModifiedBy>
  <cp:revision>2</cp:revision>
  <dcterms:created xsi:type="dcterms:W3CDTF">2026-02-20T12:57:00Z</dcterms:created>
  <dcterms:modified xsi:type="dcterms:W3CDTF">2026-02-20T12:57:00Z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