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sz w:val="24"/>
          <w:szCs w:val="24"/>
        </w:rPr>
      </w:pPr>
      <w:r w:rsidDel="00000000" w:rsidR="00000000" w:rsidRPr="00000000">
        <w:rPr>
          <w:rFonts w:ascii="Avenir" w:cs="Avenir" w:eastAsia="Avenir" w:hAnsi="Avenir"/>
          <w:sz w:val="32"/>
          <w:szCs w:val="32"/>
          <w:rtl w:val="0"/>
        </w:rPr>
        <w:t xml:space="preserve">My Ugly Clementine </w:t>
      </w:r>
      <w:r w:rsidDel="00000000" w:rsidR="00000000" w:rsidRPr="00000000">
        <w:rPr>
          <w:rtl w:val="0"/>
        </w:rPr>
      </w:r>
    </w:p>
    <w:p w:rsidR="00000000" w:rsidDel="00000000" w:rsidP="00000000" w:rsidRDefault="00000000" w:rsidRPr="00000000" w14:paraId="00000002">
      <w:pPr>
        <w:spacing w:line="240" w:lineRule="auto"/>
        <w:rPr>
          <w:rFonts w:ascii="Avenir" w:cs="Avenir" w:eastAsia="Avenir" w:hAnsi="Avenir"/>
          <w:sz w:val="17"/>
          <w:szCs w:val="17"/>
        </w:rPr>
      </w:pPr>
      <w:r w:rsidDel="00000000" w:rsidR="00000000" w:rsidRPr="00000000">
        <w:rPr>
          <w:rtl w:val="0"/>
        </w:rPr>
      </w:r>
    </w:p>
    <w:p w:rsidR="00000000" w:rsidDel="00000000" w:rsidP="00000000" w:rsidRDefault="00000000" w:rsidRPr="00000000" w14:paraId="00000003">
      <w:pPr>
        <w:spacing w:line="240" w:lineRule="auto"/>
        <w:jc w:val="center"/>
        <w:rPr>
          <w:sz w:val="24"/>
          <w:szCs w:val="24"/>
        </w:rPr>
      </w:pPr>
      <w:r w:rsidDel="00000000" w:rsidR="00000000" w:rsidRPr="00000000">
        <w:rPr>
          <w:rFonts w:ascii="Avenir" w:cs="Avenir" w:eastAsia="Avenir" w:hAnsi="Avenir"/>
          <w:sz w:val="20"/>
          <w:szCs w:val="20"/>
          <w:rtl w:val="0"/>
        </w:rPr>
        <w:t xml:space="preserve">Sophie Lindinger</w:t>
        <w:tab/>
        <w:t xml:space="preserve">Mira Lu Kovacs</w:t>
        <w:tab/>
        <w:tab/>
        <w:t xml:space="preserve">Nastasja Ronck</w:t>
      </w:r>
      <w:r w:rsidDel="00000000" w:rsidR="00000000" w:rsidRPr="00000000">
        <w:rPr>
          <w:rtl w:val="0"/>
        </w:rPr>
      </w:r>
    </w:p>
    <w:p w:rsidR="00000000" w:rsidDel="00000000" w:rsidP="00000000" w:rsidRDefault="00000000" w:rsidRPr="00000000" w14:paraId="00000004">
      <w:pPr>
        <w:spacing w:line="240" w:lineRule="auto"/>
        <w:jc w:val="center"/>
        <w:rPr>
          <w:sz w:val="24"/>
          <w:szCs w:val="24"/>
        </w:rPr>
      </w:pPr>
      <w:r w:rsidDel="00000000" w:rsidR="00000000" w:rsidRPr="00000000">
        <w:rPr>
          <w:rFonts w:ascii="Avenir" w:cs="Avenir" w:eastAsia="Avenir" w:hAnsi="Avenir"/>
          <w:sz w:val="20"/>
          <w:szCs w:val="20"/>
          <w:rtl w:val="0"/>
        </w:rPr>
        <w:t xml:space="preserve">E-Bass &amp; Stimme</w:t>
        <w:tab/>
        <w:t xml:space="preserve">E-Gitarre &amp; Stimme</w:t>
        <w:tab/>
        <w:t xml:space="preserve">E-Gitarre &amp; Stimme</w:t>
      </w:r>
      <w:r w:rsidDel="00000000" w:rsidR="00000000" w:rsidRPr="00000000">
        <w:rPr>
          <w:rtl w:val="0"/>
        </w:rPr>
      </w:r>
    </w:p>
    <w:p w:rsidR="00000000" w:rsidDel="00000000" w:rsidP="00000000" w:rsidRDefault="00000000" w:rsidRPr="00000000" w14:paraId="00000005">
      <w:pPr>
        <w:spacing w:line="240" w:lineRule="auto"/>
        <w:jc w:val="center"/>
        <w:rPr>
          <w:sz w:val="20"/>
          <w:szCs w:val="20"/>
        </w:rPr>
      </w:pPr>
      <w:r w:rsidDel="00000000" w:rsidR="00000000" w:rsidRPr="00000000">
        <w:rPr>
          <w:rtl w:val="0"/>
        </w:rPr>
      </w:r>
    </w:p>
    <w:p w:rsidR="00000000" w:rsidDel="00000000" w:rsidP="00000000" w:rsidRDefault="00000000" w:rsidRPr="00000000" w14:paraId="00000006">
      <w:pPr>
        <w:spacing w:line="240" w:lineRule="auto"/>
        <w:jc w:val="center"/>
        <w:rPr>
          <w:sz w:val="24"/>
          <w:szCs w:val="24"/>
        </w:rPr>
      </w:pPr>
      <w:r w:rsidDel="00000000" w:rsidR="00000000" w:rsidRPr="00000000">
        <w:rPr>
          <w:rFonts w:ascii="Avenir" w:cs="Avenir" w:eastAsia="Avenir" w:hAnsi="Avenir"/>
          <w:sz w:val="20"/>
          <w:szCs w:val="20"/>
          <w:rtl w:val="0"/>
        </w:rPr>
        <w:t xml:space="preserve">Günther Paulitsch</w:t>
      </w:r>
      <w:r w:rsidDel="00000000" w:rsidR="00000000" w:rsidRPr="00000000">
        <w:rPr>
          <w:rtl w:val="0"/>
        </w:rPr>
      </w:r>
    </w:p>
    <w:p w:rsidR="00000000" w:rsidDel="00000000" w:rsidP="00000000" w:rsidRDefault="00000000" w:rsidRPr="00000000" w14:paraId="00000007">
      <w:pPr>
        <w:spacing w:line="240" w:lineRule="auto"/>
        <w:jc w:val="center"/>
        <w:rPr>
          <w:sz w:val="24"/>
          <w:szCs w:val="24"/>
        </w:rPr>
      </w:pPr>
      <w:r w:rsidDel="00000000" w:rsidR="00000000" w:rsidRPr="00000000">
        <w:rPr>
          <w:rFonts w:ascii="Avenir" w:cs="Avenir" w:eastAsia="Avenir" w:hAnsi="Avenir"/>
          <w:sz w:val="20"/>
          <w:szCs w:val="20"/>
          <w:rtl w:val="0"/>
        </w:rPr>
        <w:t xml:space="preserve">Schlagzeug</w:t>
      </w:r>
      <w:r w:rsidDel="00000000" w:rsidR="00000000" w:rsidRPr="00000000">
        <w:rPr>
          <w:rtl w:val="0"/>
        </w:rPr>
      </w:r>
    </w:p>
    <w:p w:rsidR="00000000" w:rsidDel="00000000" w:rsidP="00000000" w:rsidRDefault="00000000" w:rsidRPr="00000000" w14:paraId="00000008">
      <w:pPr>
        <w:spacing w:line="240" w:lineRule="auto"/>
        <w:rPr>
          <w:sz w:val="24"/>
          <w:szCs w:val="24"/>
        </w:rPr>
      </w:pPr>
      <w:r w:rsidDel="00000000" w:rsidR="00000000" w:rsidRPr="00000000">
        <w:rPr>
          <w:rtl w:val="0"/>
        </w:rPr>
      </w:r>
    </w:p>
    <w:p w:rsidR="00000000" w:rsidDel="00000000" w:rsidP="00000000" w:rsidRDefault="00000000" w:rsidRPr="00000000" w14:paraId="00000009">
      <w:pPr>
        <w:spacing w:line="240" w:lineRule="auto"/>
        <w:rPr>
          <w:sz w:val="24"/>
          <w:szCs w:val="24"/>
        </w:rPr>
      </w:pPr>
      <w:r w:rsidDel="00000000" w:rsidR="00000000" w:rsidRPr="00000000">
        <w:rPr>
          <w:rFonts w:ascii="Avenir" w:cs="Avenir" w:eastAsia="Avenir" w:hAnsi="Avenir"/>
          <w:sz w:val="24"/>
          <w:szCs w:val="24"/>
          <w:rtl w:val="0"/>
        </w:rPr>
        <w:t xml:space="preserve">Wir können schreien wollen und uns umarmen. Wir können zusammenbrechen und eine überwältigende Kraft anzapfen. Wir können schüchtern und unsicher sein und auf der Bühne unseres Lebens stehen. Die Zeit von Entweder-Oder bröckelt, zurecht. </w:t>
      </w:r>
      <w:r w:rsidDel="00000000" w:rsidR="00000000" w:rsidRPr="00000000">
        <w:rPr>
          <w:rFonts w:ascii="Avenir" w:cs="Avenir" w:eastAsia="Avenir" w:hAnsi="Avenir"/>
          <w:i w:val="1"/>
          <w:iCs w:val="1"/>
          <w:sz w:val="24"/>
          <w:szCs w:val="24"/>
          <w:rtl w:val="0"/>
        </w:rPr>
        <w:t xml:space="preserve">My Ugly Clementine</w:t>
      </w:r>
      <w:r w:rsidDel="00000000" w:rsidR="00000000" w:rsidRPr="00000000">
        <w:rPr>
          <w:rFonts w:ascii="Avenir" w:cs="Avenir" w:eastAsia="Avenir" w:hAnsi="Avenir"/>
          <w:sz w:val="24"/>
          <w:szCs w:val="24"/>
          <w:rtl w:val="0"/>
        </w:rPr>
        <w:t xml:space="preserve"> ist die Band, die uns nicht emotional auseinander dividiert, sondern in uns zusammenführt.</w:t>
      </w:r>
      <w:r w:rsidDel="00000000" w:rsidR="00000000" w:rsidRPr="00000000">
        <w:rPr>
          <w:rtl w:val="0"/>
        </w:rPr>
      </w:r>
    </w:p>
    <w:p w:rsidR="00000000" w:rsidDel="00000000" w:rsidP="00000000" w:rsidRDefault="00000000" w:rsidRPr="00000000" w14:paraId="0000000A">
      <w:pPr>
        <w:spacing w:line="240" w:lineRule="auto"/>
        <w:rPr>
          <w:sz w:val="24"/>
          <w:szCs w:val="24"/>
        </w:rPr>
      </w:pPr>
      <w:r w:rsidDel="00000000" w:rsidR="00000000" w:rsidRPr="00000000">
        <w:rPr>
          <w:rtl w:val="0"/>
        </w:rPr>
      </w:r>
    </w:p>
    <w:p w:rsidR="00000000" w:rsidDel="00000000" w:rsidP="00000000" w:rsidRDefault="00000000" w:rsidRPr="00000000" w14:paraId="0000000B">
      <w:pPr>
        <w:spacing w:line="240" w:lineRule="auto"/>
        <w:rPr>
          <w:sz w:val="24"/>
          <w:szCs w:val="24"/>
        </w:rPr>
      </w:pPr>
      <w:r w:rsidDel="00000000" w:rsidR="00000000" w:rsidRPr="00000000">
        <w:rPr>
          <w:rFonts w:ascii="Avenir" w:cs="Avenir" w:eastAsia="Avenir" w:hAnsi="Avenir"/>
          <w:sz w:val="24"/>
          <w:szCs w:val="24"/>
          <w:rtl w:val="0"/>
        </w:rPr>
        <w:t xml:space="preserve">Die verzerrte Gitarre im Zweifelsfall zu laut aufheulen lassen, mit dem Finger glücklich abrutschen, in einer Grunge Rock Scheiss-drauf-Attitüde, aber nicht von ungefähr. Im Rolling Stone heisst es über die Band aus Wien: "Konsequenter Post-Punk mit Liebe zur Popmelodie." Wieviel Fun, Sweetness, Fragilität und Harmonie kann in einer Musik stecken, die so räudig, kratzig und laut ist? </w:t>
      </w:r>
      <w:r w:rsidDel="00000000" w:rsidR="00000000" w:rsidRPr="00000000">
        <w:rPr>
          <w:rFonts w:ascii="Avenir" w:cs="Avenir" w:eastAsia="Avenir" w:hAnsi="Avenir"/>
          <w:i w:val="1"/>
          <w:iCs w:val="1"/>
          <w:sz w:val="24"/>
          <w:szCs w:val="24"/>
          <w:rtl w:val="0"/>
        </w:rPr>
        <w:t xml:space="preserve">My Ugly Clementine</w:t>
      </w:r>
      <w:r w:rsidDel="00000000" w:rsidR="00000000" w:rsidRPr="00000000">
        <w:rPr>
          <w:rFonts w:ascii="Avenir" w:cs="Avenir" w:eastAsia="Avenir" w:hAnsi="Avenir"/>
          <w:sz w:val="24"/>
          <w:szCs w:val="24"/>
          <w:rtl w:val="0"/>
        </w:rPr>
        <w:t xml:space="preserve"> beherbergt die Verletzlichkeit und Schlagkraft von Sophie Lindinger, Mira Lu Kovacs und Nastasja Ronck. </w:t>
      </w:r>
      <w:r w:rsidDel="00000000" w:rsidR="00000000" w:rsidRPr="00000000">
        <w:rPr>
          <w:rtl w:val="0"/>
        </w:rPr>
      </w:r>
    </w:p>
    <w:p w:rsidR="00000000" w:rsidDel="00000000" w:rsidP="00000000" w:rsidRDefault="00000000" w:rsidRPr="00000000" w14:paraId="0000000C">
      <w:pPr>
        <w:spacing w:line="240" w:lineRule="auto"/>
        <w:rPr>
          <w:sz w:val="24"/>
          <w:szCs w:val="24"/>
        </w:rPr>
      </w:pPr>
      <w:r w:rsidDel="00000000" w:rsidR="00000000" w:rsidRPr="00000000">
        <w:rPr>
          <w:rtl w:val="0"/>
        </w:rPr>
      </w:r>
    </w:p>
    <w:p w:rsidR="00000000" w:rsidDel="00000000" w:rsidP="00000000" w:rsidRDefault="00000000" w:rsidRPr="00000000" w14:paraId="0000000D">
      <w:pPr>
        <w:spacing w:line="240" w:lineRule="auto"/>
        <w:rPr>
          <w:sz w:val="24"/>
          <w:szCs w:val="24"/>
        </w:rPr>
      </w:pPr>
      <w:r w:rsidDel="00000000" w:rsidR="00000000" w:rsidRPr="00000000">
        <w:rPr>
          <w:rFonts w:ascii="Avenir" w:cs="Avenir" w:eastAsia="Avenir" w:hAnsi="Avenir"/>
          <w:sz w:val="24"/>
          <w:szCs w:val="24"/>
          <w:rtl w:val="0"/>
        </w:rPr>
        <w:t xml:space="preserve">Die erste Show im Jahr 2020 war nach 20 Minuten ausverkauft. Seit ihrer Gründung ist viel passiert: Die Verleihung des Impala Album of The Year Award, den viele große Bands und Künstler*innen wie Adele oder Rosalía am Anfang ihrer Karriere erhalten haben. Viele Konzerte auf internationalen Festivals wie dem Eurosonic, einem der wichtigsten Showcase Festivals für up-and-coming Bands. X Nominierungen, ein FM4 und drei Amadeus Austrian Music Awards, ein weiteres Album auf BMG, einem der weltweit größten Labels. Und nun das dritte Album: Apply Autonomy.</w:t>
      </w:r>
      <w:r w:rsidDel="00000000" w:rsidR="00000000" w:rsidRPr="00000000">
        <w:rPr>
          <w:rtl w:val="0"/>
        </w:rPr>
      </w:r>
    </w:p>
    <w:p w:rsidR="00000000" w:rsidDel="00000000" w:rsidP="00000000" w:rsidRDefault="00000000" w:rsidRPr="00000000" w14:paraId="0000000E">
      <w:pPr>
        <w:spacing w:line="240" w:lineRule="auto"/>
        <w:rPr>
          <w:sz w:val="24"/>
          <w:szCs w:val="24"/>
        </w:rPr>
      </w:pPr>
      <w:r w:rsidDel="00000000" w:rsidR="00000000" w:rsidRPr="00000000">
        <w:rPr>
          <w:rtl w:val="0"/>
        </w:rPr>
      </w:r>
    </w:p>
    <w:p w:rsidR="00000000" w:rsidDel="00000000" w:rsidP="00000000" w:rsidRDefault="00000000" w:rsidRPr="00000000" w14:paraId="0000000F">
      <w:pPr>
        <w:spacing w:line="240" w:lineRule="auto"/>
        <w:rPr>
          <w:sz w:val="24"/>
          <w:szCs w:val="24"/>
        </w:rPr>
      </w:pPr>
      <w:r w:rsidDel="00000000" w:rsidR="00000000" w:rsidRPr="00000000">
        <w:rPr>
          <w:rFonts w:ascii="Avenir" w:cs="Avenir" w:eastAsia="Avenir" w:hAnsi="Avenir"/>
          <w:sz w:val="24"/>
          <w:szCs w:val="24"/>
          <w:rtl w:val="0"/>
        </w:rPr>
        <w:t xml:space="preserve">Wenn </w:t>
      </w:r>
      <w:r w:rsidDel="00000000" w:rsidR="00000000" w:rsidRPr="00000000">
        <w:rPr>
          <w:rFonts w:ascii="Avenir" w:cs="Avenir" w:eastAsia="Avenir" w:hAnsi="Avenir"/>
          <w:i w:val="1"/>
          <w:iCs w:val="1"/>
          <w:sz w:val="24"/>
          <w:szCs w:val="24"/>
          <w:rtl w:val="0"/>
        </w:rPr>
        <w:t xml:space="preserve">My Ugly Clementine</w:t>
      </w:r>
      <w:r w:rsidDel="00000000" w:rsidR="00000000" w:rsidRPr="00000000">
        <w:rPr>
          <w:rFonts w:ascii="Avenir" w:cs="Avenir" w:eastAsia="Avenir" w:hAnsi="Avenir"/>
          <w:sz w:val="24"/>
          <w:szCs w:val="24"/>
          <w:rtl w:val="0"/>
        </w:rPr>
        <w:t xml:space="preserve"> fragen, ob alle okay sind, etwas sehen können, Platz und etwas zu trinken haben, schwindet das Abgehobene. Die Band sucht nach Kontakt und dem Raum für eine andere Nähe. "Wir finden es nicht normal auf einer Bühne vor tausenden Menschen zu stehen." </w:t>
      </w:r>
      <w:r w:rsidDel="00000000" w:rsidR="00000000" w:rsidRPr="00000000">
        <w:rPr>
          <w:rFonts w:ascii="Avenir" w:cs="Avenir" w:eastAsia="Avenir" w:hAnsi="Avenir"/>
          <w:i w:val="1"/>
          <w:iCs w:val="1"/>
          <w:sz w:val="24"/>
          <w:szCs w:val="24"/>
          <w:rtl w:val="0"/>
        </w:rPr>
        <w:t xml:space="preserve">My Ugly Clementine </w:t>
      </w:r>
      <w:r w:rsidDel="00000000" w:rsidR="00000000" w:rsidRPr="00000000">
        <w:rPr>
          <w:rFonts w:ascii="Avenir" w:cs="Avenir" w:eastAsia="Avenir" w:hAnsi="Avenir"/>
          <w:sz w:val="24"/>
          <w:szCs w:val="24"/>
          <w:rtl w:val="0"/>
        </w:rPr>
        <w:t xml:space="preserve">kann hoch sensibel bleiben, voll performen und abliefern. Warum das möglich ist? Because they take care. </w:t>
      </w:r>
      <w:r w:rsidDel="00000000" w:rsidR="00000000" w:rsidRPr="00000000">
        <w:rPr>
          <w:rtl w:val="0"/>
        </w:rPr>
      </w:r>
    </w:p>
    <w:p w:rsidR="00000000" w:rsidDel="00000000" w:rsidP="00000000" w:rsidRDefault="00000000" w:rsidRPr="00000000" w14:paraId="00000010">
      <w:pPr>
        <w:spacing w:line="240" w:lineRule="auto"/>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11">
      <w:pPr>
        <w:spacing w:line="240" w:lineRule="auto"/>
        <w:jc w:val="right"/>
        <w:rPr/>
      </w:pPr>
      <w:r w:rsidDel="00000000" w:rsidR="00000000" w:rsidRPr="00000000">
        <w:rPr>
          <w:rFonts w:ascii="Avenir" w:cs="Avenir" w:eastAsia="Avenir" w:hAnsi="Avenir"/>
          <w:sz w:val="24"/>
          <w:szCs w:val="24"/>
          <w:rtl w:val="0"/>
        </w:rPr>
        <w:t xml:space="preserve">Text: Kristin Gruber</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venir"/>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de"/>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fontTable" Target="fontTable.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customXml" Target="../customXml/item1.xml"/><Relationship Id="rId5" Type="http://schemas.openxmlformats.org/officeDocument/2006/relationships/styles" Target="styles.xml"/><Relationship Id="rId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CB010F20318884EB36FE768C93DBD99" ma:contentTypeVersion="18" ma:contentTypeDescription="Ein neues Dokument erstellen." ma:contentTypeScope="" ma:versionID="22175fda377176d980f968b7b48ea0fb">
  <xsd:schema xmlns:xsd="http://www.w3.org/2001/XMLSchema" xmlns:xs="http://www.w3.org/2001/XMLSchema" xmlns:p="http://schemas.microsoft.com/office/2006/metadata/properties" xmlns:ns2="436bd9e5-a416-4395-b5b5-c1db9a661de5" xmlns:ns3="9310bea9-1b23-4dc7-ab37-76cb6d41b5a1" targetNamespace="http://schemas.microsoft.com/office/2006/metadata/properties" ma:root="true" ma:fieldsID="049d0b7b4043647a64af3168819a39b2" ns2:_="" ns3:_="">
    <xsd:import namespace="436bd9e5-a416-4395-b5b5-c1db9a661de5"/>
    <xsd:import namespace="9310bea9-1b23-4dc7-ab37-76cb6d41b5a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6bd9e5-a416-4395-b5b5-c1db9a661d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2b4e9b83-546f-429e-980e-7eaee35d051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10bea9-1b23-4dc7-ab37-76cb6d41b5a1"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3e04b534-5376-468a-982b-6408267c2cc6}" ma:internalName="TaxCatchAll" ma:showField="CatchAllData" ma:web="9310bea9-1b23-4dc7-ab37-76cb6d41b5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310bea9-1b23-4dc7-ab37-76cb6d41b5a1" xsi:nil="true"/>
    <lcf76f155ced4ddcb4097134ff3c332f xmlns="436bd9e5-a416-4395-b5b5-c1db9a661de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1D40A05-1939-4BBC-936D-5EEC2BA08CED}"/>
</file>

<file path=customXml/itemProps2.xml><?xml version="1.0" encoding="utf-8"?>
<ds:datastoreItem xmlns:ds="http://schemas.openxmlformats.org/officeDocument/2006/customXml" ds:itemID="{D63E6B9B-82B5-4098-9E62-7BBB612DF5A2}"/>
</file>

<file path=customXml/itemProps3.xml><?xml version="1.0" encoding="utf-8"?>
<ds:datastoreItem xmlns:ds="http://schemas.openxmlformats.org/officeDocument/2006/customXml" ds:itemID="{76425ED4-84B0-4FEF-970B-AB74D4FA9A6C}"/>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0x0101004CB010F20318884EB36FE768C93DBD99</vt:lpwstr>
  </property>
</Properties>
</file>